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5C" w:rsidRDefault="00AA3F5C" w:rsidP="00AA3F5C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C">
        <w:rPr>
          <w:rFonts w:ascii="Times New Roman" w:hAnsi="Times New Roman" w:cs="Times New Roman"/>
          <w:b/>
          <w:sz w:val="28"/>
          <w:szCs w:val="28"/>
        </w:rPr>
        <w:t>Специальные тарифы на проведение мероприятий в конференц-залах гостиницы «Беларусь»</w:t>
      </w:r>
    </w:p>
    <w:p w:rsidR="00AA3F5C" w:rsidRPr="00AA3F5C" w:rsidRDefault="00AA3F5C" w:rsidP="00F218D7">
      <w:pPr>
        <w:rPr>
          <w:rFonts w:ascii="Times New Roman" w:hAnsi="Times New Roman" w:cs="Times New Roman"/>
          <w:b/>
          <w:sz w:val="24"/>
          <w:szCs w:val="24"/>
        </w:rPr>
      </w:pPr>
    </w:p>
    <w:p w:rsidR="005B7B61" w:rsidRPr="00AA3F5C" w:rsidRDefault="00EF471D" w:rsidP="00EF471D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3F5C">
        <w:rPr>
          <w:rFonts w:ascii="Times New Roman" w:hAnsi="Times New Roman" w:cs="Times New Roman"/>
          <w:sz w:val="24"/>
          <w:szCs w:val="24"/>
        </w:rPr>
        <w:t xml:space="preserve">Специальные тарифы на проведение мероприятий в конференц-залах гостиницы «Беларусь» могут применяться только при размещении в гостинице участников и/или организаторов мероприятия не менее чем на 5 </w:t>
      </w:r>
      <w:proofErr w:type="spellStart"/>
      <w:r w:rsidRPr="00AA3F5C">
        <w:rPr>
          <w:rFonts w:ascii="Times New Roman" w:hAnsi="Times New Roman" w:cs="Times New Roman"/>
          <w:sz w:val="24"/>
          <w:szCs w:val="24"/>
        </w:rPr>
        <w:t>номеро-суток</w:t>
      </w:r>
      <w:proofErr w:type="spellEnd"/>
      <w:r w:rsidRPr="00AA3F5C">
        <w:rPr>
          <w:rFonts w:ascii="Times New Roman" w:hAnsi="Times New Roman" w:cs="Times New Roman"/>
          <w:sz w:val="24"/>
          <w:szCs w:val="24"/>
        </w:rPr>
        <w:t xml:space="preserve"> и дополнительном письменном обращении арендаторов, которое фиксируется в заявке на предоставление в аренду помещений. Тарифы на проведение мероприятий в арендуемых помещениях могут быть снижены на позицию аренды имущества и/или оборудования соответствующего конференц-зала в следующем порядке:</w:t>
      </w:r>
    </w:p>
    <w:tbl>
      <w:tblPr>
        <w:tblpPr w:leftFromText="180" w:rightFromText="180" w:vertAnchor="page" w:horzAnchor="margin" w:tblpY="5055"/>
        <w:tblW w:w="9464" w:type="dxa"/>
        <w:tblLook w:val="04A0"/>
      </w:tblPr>
      <w:tblGrid>
        <w:gridCol w:w="3794"/>
        <w:gridCol w:w="2186"/>
        <w:gridCol w:w="3484"/>
      </w:tblGrid>
      <w:tr w:rsidR="00AA3F5C" w:rsidRPr="00EF471D" w:rsidTr="00F218D7">
        <w:trPr>
          <w:trHeight w:val="1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зала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аренды (часов)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скидки на позицию аренды имущества</w:t>
            </w:r>
            <w:proofErr w:type="gramStart"/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Актовый зал с дополнительными помещениями (1 этаж)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24 (включительно)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25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Конференц-зал с гардеробом (1 этаж)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24 (включительно)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25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Конференц-зал со служебными помещениями и санузлом (16 этаж)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24 (включительно)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25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Конференц-зал со служебными помещениями и санузлом (9 этаж)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24 (включительно)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25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помещения №</w:t>
            </w:r>
            <w:r w:rsidR="005E4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(турбюро)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24 (включительно)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25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Галерея (2 этаж; более 60 чел)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24 (включительно)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25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Галерея (2 этаж; до 60 чел)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24 (включительно)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25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Гостиная (8 этаж)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24 (включительно)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A3F5C" w:rsidRPr="00EF471D" w:rsidTr="00F218D7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5C" w:rsidRPr="00EF471D" w:rsidRDefault="00AA3F5C" w:rsidP="00AA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25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5C" w:rsidRPr="00EF471D" w:rsidRDefault="00AA3F5C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D656F1" w:rsidRDefault="00D656F1" w:rsidP="005E4FC3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A3F5C" w:rsidRPr="005E4FC3" w:rsidRDefault="00AA3F5C" w:rsidP="005E4FC3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4FC3">
        <w:rPr>
          <w:rFonts w:ascii="Times New Roman" w:hAnsi="Times New Roman" w:cs="Times New Roman"/>
          <w:sz w:val="24"/>
          <w:szCs w:val="24"/>
        </w:rPr>
        <w:t>Суммарное количество часов для получения скидки исчисляется от общего количества часов аренды помещения за весь срок мероприятия. В случае использования нескольких</w:t>
      </w:r>
      <w:r w:rsidR="005E4FC3">
        <w:rPr>
          <w:rFonts w:ascii="Times New Roman" w:hAnsi="Times New Roman" w:cs="Times New Roman"/>
          <w:sz w:val="24"/>
          <w:szCs w:val="24"/>
        </w:rPr>
        <w:t xml:space="preserve"> </w:t>
      </w:r>
      <w:r w:rsidRPr="005E4FC3">
        <w:rPr>
          <w:rFonts w:ascii="Times New Roman" w:hAnsi="Times New Roman" w:cs="Times New Roman"/>
          <w:sz w:val="24"/>
          <w:szCs w:val="24"/>
        </w:rPr>
        <w:t>арендуемых помещений суммирование проводится по каждому залу отдельно.</w:t>
      </w:r>
    </w:p>
    <w:p w:rsidR="00AA3F5C" w:rsidRDefault="00AA3F5C" w:rsidP="005E4FC3">
      <w:pPr>
        <w:jc w:val="both"/>
        <w:rPr>
          <w:rFonts w:ascii="Times New Roman" w:hAnsi="Times New Roman" w:cs="Times New Roman"/>
        </w:rPr>
      </w:pPr>
    </w:p>
    <w:sectPr w:rsidR="00AA3F5C" w:rsidSect="00B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B7B61"/>
    <w:rsid w:val="000828B9"/>
    <w:rsid w:val="00303B1E"/>
    <w:rsid w:val="00395520"/>
    <w:rsid w:val="003E1CEC"/>
    <w:rsid w:val="004A1855"/>
    <w:rsid w:val="005331E1"/>
    <w:rsid w:val="0054397B"/>
    <w:rsid w:val="005B7B61"/>
    <w:rsid w:val="005E4FC3"/>
    <w:rsid w:val="006A4995"/>
    <w:rsid w:val="00816224"/>
    <w:rsid w:val="008217A5"/>
    <w:rsid w:val="008A51C3"/>
    <w:rsid w:val="008B134B"/>
    <w:rsid w:val="00AA3F5C"/>
    <w:rsid w:val="00B05045"/>
    <w:rsid w:val="00B36522"/>
    <w:rsid w:val="00D656F1"/>
    <w:rsid w:val="00EA50DE"/>
    <w:rsid w:val="00EF471D"/>
    <w:rsid w:val="00F218D7"/>
    <w:rsid w:val="00F7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2019-07-02T11:42:00Z</dcterms:created>
  <dcterms:modified xsi:type="dcterms:W3CDTF">2019-07-04T09:23:00Z</dcterms:modified>
</cp:coreProperties>
</file>